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3D3B" w14:textId="627AA08A" w:rsidR="00C315BD" w:rsidRDefault="00735C57" w:rsidP="00C315BD">
      <w:pPr>
        <w:spacing w:line="259" w:lineRule="auto"/>
        <w:jc w:val="both"/>
        <w:rPr>
          <w:rFonts w:ascii="Calibri" w:hAnsi="Calibri" w:cs="Calibri"/>
        </w:rPr>
      </w:pPr>
      <w:r w:rsidRPr="00C315BD">
        <w:rPr>
          <w:rFonts w:ascii="Calibri" w:hAnsi="Calibri" w:cs="Calibri"/>
        </w:rPr>
        <w:t xml:space="preserve">Omelia della </w:t>
      </w:r>
      <w:r w:rsidR="00587A3B">
        <w:rPr>
          <w:rFonts w:ascii="Calibri" w:hAnsi="Calibri" w:cs="Calibri"/>
        </w:rPr>
        <w:t>Commemorazione dei defunti</w:t>
      </w:r>
      <w:r w:rsidRPr="00C315BD">
        <w:rPr>
          <w:rFonts w:ascii="Calibri" w:hAnsi="Calibri" w:cs="Calibri"/>
        </w:rPr>
        <w:t xml:space="preserve"> del </w:t>
      </w:r>
      <w:r w:rsidR="00C315BD">
        <w:rPr>
          <w:rFonts w:ascii="Calibri" w:hAnsi="Calibri" w:cs="Calibri"/>
        </w:rPr>
        <w:t>T</w:t>
      </w:r>
      <w:r w:rsidRPr="00C315BD">
        <w:rPr>
          <w:rFonts w:ascii="Calibri" w:hAnsi="Calibri" w:cs="Calibri"/>
        </w:rPr>
        <w:t xml:space="preserve">empo </w:t>
      </w:r>
      <w:r w:rsidR="00C315BD">
        <w:rPr>
          <w:rFonts w:ascii="Calibri" w:hAnsi="Calibri" w:cs="Calibri"/>
        </w:rPr>
        <w:t>O</w:t>
      </w:r>
      <w:r w:rsidRPr="00C315BD">
        <w:rPr>
          <w:rFonts w:ascii="Calibri" w:hAnsi="Calibri" w:cs="Calibri"/>
        </w:rPr>
        <w:t xml:space="preserve">rdinario </w:t>
      </w:r>
      <w:r w:rsidR="00137096">
        <w:rPr>
          <w:rFonts w:ascii="Calibri" w:hAnsi="Calibri" w:cs="Calibri"/>
        </w:rPr>
        <w:t>–</w:t>
      </w:r>
      <w:r w:rsidR="00C0747C">
        <w:rPr>
          <w:rFonts w:ascii="Calibri" w:hAnsi="Calibri" w:cs="Calibri"/>
        </w:rPr>
        <w:t xml:space="preserve"> </w:t>
      </w:r>
      <w:r w:rsidR="00137096">
        <w:rPr>
          <w:rFonts w:ascii="Calibri" w:hAnsi="Calibri" w:cs="Calibri"/>
        </w:rPr>
        <w:t xml:space="preserve">Anno B – </w:t>
      </w:r>
      <w:r w:rsidR="00587A3B">
        <w:rPr>
          <w:rFonts w:ascii="Calibri" w:hAnsi="Calibri" w:cs="Calibri"/>
        </w:rPr>
        <w:t>sabato 2 novembre</w:t>
      </w:r>
      <w:r w:rsidRPr="00C315BD">
        <w:rPr>
          <w:rFonts w:ascii="Calibri" w:hAnsi="Calibri" w:cs="Calibri"/>
        </w:rPr>
        <w:t xml:space="preserve"> 2024</w:t>
      </w:r>
    </w:p>
    <w:p w14:paraId="1770FC81" w14:textId="77777777" w:rsidR="00C315BD" w:rsidRDefault="00C315BD" w:rsidP="00C315BD">
      <w:pPr>
        <w:spacing w:line="259" w:lineRule="auto"/>
        <w:jc w:val="both"/>
        <w:rPr>
          <w:rFonts w:ascii="Calibri" w:hAnsi="Calibri" w:cs="Calibri"/>
        </w:rPr>
      </w:pPr>
    </w:p>
    <w:p w14:paraId="065F8EF4" w14:textId="77777777" w:rsidR="00154157" w:rsidRDefault="00C70FC2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Oggi dobbiamo fare i conti con la morte.</w:t>
      </w:r>
      <w:r w:rsidR="00A41261">
        <w:rPr>
          <w:rFonts w:ascii="Calibri" w:hAnsi="Calibri" w:cs="Calibri"/>
        </w:rPr>
        <w:t xml:space="preserve"> </w:t>
      </w:r>
      <w:r w:rsidR="00F03830">
        <w:rPr>
          <w:rFonts w:ascii="Calibri" w:hAnsi="Calibri" w:cs="Calibri"/>
        </w:rPr>
        <w:t>Non</w:t>
      </w:r>
      <w:r w:rsidR="00A41261" w:rsidRPr="00A41261">
        <w:rPr>
          <w:rFonts w:ascii="Calibri" w:hAnsi="Calibri" w:cs="Calibri"/>
        </w:rPr>
        <w:t xml:space="preserve"> possiamo ignorarla</w:t>
      </w:r>
      <w:r w:rsidR="00154157">
        <w:rPr>
          <w:rFonts w:ascii="Calibri" w:hAnsi="Calibri" w:cs="Calibri"/>
        </w:rPr>
        <w:t>,</w:t>
      </w:r>
      <w:r w:rsidR="00A41261" w:rsidRPr="00A41261">
        <w:rPr>
          <w:rFonts w:ascii="Calibri" w:hAnsi="Calibri" w:cs="Calibri"/>
        </w:rPr>
        <w:t xml:space="preserve"> né nasconderla, anche se provoca in noi sensazione di freddo e di oscurità. Produce smarrimento, lacerazione, interrompe legami di amicizia e di affetto.</w:t>
      </w:r>
    </w:p>
    <w:p w14:paraId="3D4A82A1" w14:textId="77777777" w:rsidR="008F7829" w:rsidRDefault="009C26BC" w:rsidP="00C315BD">
      <w:pPr>
        <w:spacing w:line="259" w:lineRule="auto"/>
        <w:jc w:val="both"/>
        <w:rPr>
          <w:rFonts w:ascii="Calibri" w:hAnsi="Calibri" w:cs="Calibri"/>
        </w:rPr>
      </w:pPr>
      <w:proofErr w:type="gramStart"/>
      <w:r w:rsidRPr="009C26BC">
        <w:rPr>
          <w:rFonts w:ascii="Calibri" w:hAnsi="Calibri" w:cs="Calibri"/>
        </w:rPr>
        <w:t>Insomma</w:t>
      </w:r>
      <w:proofErr w:type="gramEnd"/>
      <w:r w:rsidRPr="009C26BC">
        <w:rPr>
          <w:rFonts w:ascii="Calibri" w:hAnsi="Calibri" w:cs="Calibri"/>
        </w:rPr>
        <w:t xml:space="preserve"> ci spaventa, ci fa paura. Anche per i modi con cui ci si arriva. Ci strappa persone care, legami di amicizia</w:t>
      </w:r>
      <w:r w:rsidR="00154157">
        <w:rPr>
          <w:rFonts w:ascii="Calibri" w:hAnsi="Calibri" w:cs="Calibri"/>
        </w:rPr>
        <w:t>,</w:t>
      </w:r>
      <w:r w:rsidRPr="009C26BC">
        <w:rPr>
          <w:rFonts w:ascii="Calibri" w:hAnsi="Calibri" w:cs="Calibri"/>
        </w:rPr>
        <w:t xml:space="preserve"> dopo percorsi di sofferenza inaudita</w:t>
      </w:r>
      <w:r w:rsidR="008F7829">
        <w:rPr>
          <w:rFonts w:ascii="Calibri" w:hAnsi="Calibri" w:cs="Calibri"/>
        </w:rPr>
        <w:t>,</w:t>
      </w:r>
      <w:r w:rsidRPr="009C26BC">
        <w:rPr>
          <w:rFonts w:ascii="Calibri" w:hAnsi="Calibri" w:cs="Calibri"/>
        </w:rPr>
        <w:t xml:space="preserve"> dopo periodi di possibilità di guarigione e di ricadute. Abbiamo esperienza della morte degli altri, ma altrettanto sicura sarà la nostra.</w:t>
      </w:r>
    </w:p>
    <w:p w14:paraId="59937747" w14:textId="77777777" w:rsidR="00B33725" w:rsidRDefault="008F7829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9C26BC" w:rsidRPr="009C26BC">
        <w:rPr>
          <w:rFonts w:ascii="Calibri" w:hAnsi="Calibri" w:cs="Calibri"/>
        </w:rPr>
        <w:t>a oggi non dobbiamo gettarci nel terrore, ma affrontare la vita per scoprirne il senso</w:t>
      </w:r>
      <w:r>
        <w:rPr>
          <w:rFonts w:ascii="Calibri" w:hAnsi="Calibri" w:cs="Calibri"/>
        </w:rPr>
        <w:t>. N</w:t>
      </w:r>
      <w:r w:rsidR="009C26BC" w:rsidRPr="009C26BC">
        <w:rPr>
          <w:rFonts w:ascii="Calibri" w:hAnsi="Calibri" w:cs="Calibri"/>
        </w:rPr>
        <w:t xml:space="preserve">on basta sperare in modo generico come fanno molti: </w:t>
      </w:r>
      <w:r w:rsidR="00262782">
        <w:rPr>
          <w:rFonts w:ascii="Calibri" w:hAnsi="Calibri" w:cs="Calibri"/>
        </w:rPr>
        <w:t>“Q</w:t>
      </w:r>
      <w:r w:rsidR="009C26BC" w:rsidRPr="009C26BC">
        <w:rPr>
          <w:rFonts w:ascii="Calibri" w:hAnsi="Calibri" w:cs="Calibri"/>
        </w:rPr>
        <w:t xml:space="preserve">ualcosa ci deve </w:t>
      </w:r>
      <w:r w:rsidR="00262782">
        <w:rPr>
          <w:rFonts w:ascii="Calibri" w:hAnsi="Calibri" w:cs="Calibri"/>
        </w:rPr>
        <w:t xml:space="preserve">pur </w:t>
      </w:r>
      <w:r w:rsidR="009C26BC" w:rsidRPr="009C26BC">
        <w:rPr>
          <w:rFonts w:ascii="Calibri" w:hAnsi="Calibri" w:cs="Calibri"/>
        </w:rPr>
        <w:t xml:space="preserve">essere dopo la nostra </w:t>
      </w:r>
      <w:r w:rsidR="00B33725">
        <w:rPr>
          <w:rFonts w:ascii="Calibri" w:hAnsi="Calibri" w:cs="Calibri"/>
        </w:rPr>
        <w:t>morte.”</w:t>
      </w:r>
    </w:p>
    <w:p w14:paraId="1DAB21E8" w14:textId="77777777" w:rsidR="00BD5451" w:rsidRDefault="00B33725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7B6067" w:rsidRPr="007B6067">
        <w:rPr>
          <w:rFonts w:ascii="Calibri" w:hAnsi="Calibri" w:cs="Calibri"/>
        </w:rPr>
        <w:t xml:space="preserve">a nostra speranza è concreta, </w:t>
      </w:r>
      <w:r w:rsidR="00331BAC">
        <w:rPr>
          <w:rFonts w:ascii="Calibri" w:hAnsi="Calibri" w:cs="Calibri"/>
        </w:rPr>
        <w:t xml:space="preserve">ha </w:t>
      </w:r>
      <w:r w:rsidR="007B6067" w:rsidRPr="007B6067">
        <w:rPr>
          <w:rFonts w:ascii="Calibri" w:hAnsi="Calibri" w:cs="Calibri"/>
        </w:rPr>
        <w:t>un nome e un volto, è Cristo Gesù risorto per non più morire. La grossa pietra del suo sepolcro fu rotolata via per sempre per lui e per noi</w:t>
      </w:r>
      <w:r w:rsidR="00331BAC">
        <w:rPr>
          <w:rFonts w:ascii="Calibri" w:hAnsi="Calibri" w:cs="Calibri"/>
        </w:rPr>
        <w:t>.</w:t>
      </w:r>
      <w:r w:rsidR="007B6067" w:rsidRPr="007B6067">
        <w:rPr>
          <w:rFonts w:ascii="Calibri" w:hAnsi="Calibri" w:cs="Calibri"/>
        </w:rPr>
        <w:t xml:space="preserve"> </w:t>
      </w:r>
      <w:r w:rsidR="00331BAC">
        <w:rPr>
          <w:rFonts w:ascii="Calibri" w:hAnsi="Calibri" w:cs="Calibri"/>
        </w:rPr>
        <w:t>S</w:t>
      </w:r>
      <w:r w:rsidR="007B6067" w:rsidRPr="007B6067">
        <w:rPr>
          <w:rFonts w:ascii="Calibri" w:hAnsi="Calibri" w:cs="Calibri"/>
        </w:rPr>
        <w:t>olo lui è la fiamma che rischiara le tenebre della morte</w:t>
      </w:r>
      <w:r w:rsidR="00BD5451">
        <w:rPr>
          <w:rFonts w:ascii="Calibri" w:hAnsi="Calibri" w:cs="Calibri"/>
        </w:rPr>
        <w:t>,</w:t>
      </w:r>
      <w:r w:rsidR="007B6067" w:rsidRPr="007B6067">
        <w:rPr>
          <w:rFonts w:ascii="Calibri" w:hAnsi="Calibri" w:cs="Calibri"/>
        </w:rPr>
        <w:t xml:space="preserve"> che fa superare il freddo dei tanti morti di persone che abbiamo amato.</w:t>
      </w:r>
    </w:p>
    <w:p w14:paraId="0B214044" w14:textId="1D9C3C54" w:rsidR="00C70FC2" w:rsidRDefault="007B6067" w:rsidP="00C315BD">
      <w:pPr>
        <w:spacing w:line="259" w:lineRule="auto"/>
        <w:jc w:val="both"/>
        <w:rPr>
          <w:rFonts w:ascii="Calibri" w:hAnsi="Calibri" w:cs="Calibri"/>
        </w:rPr>
      </w:pPr>
      <w:r w:rsidRPr="007B6067">
        <w:rPr>
          <w:rFonts w:ascii="Calibri" w:hAnsi="Calibri" w:cs="Calibri"/>
        </w:rPr>
        <w:t>Questo è il paradosso</w:t>
      </w:r>
      <w:r w:rsidR="00576183">
        <w:rPr>
          <w:rFonts w:ascii="Calibri" w:hAnsi="Calibri" w:cs="Calibri"/>
        </w:rPr>
        <w:t>:</w:t>
      </w:r>
      <w:r w:rsidRPr="007B6067">
        <w:rPr>
          <w:rFonts w:ascii="Calibri" w:hAnsi="Calibri" w:cs="Calibri"/>
        </w:rPr>
        <w:t xml:space="preserve"> ogni messa ci parla della morte di Cristo risorto, ci fa scoprire la sua</w:t>
      </w:r>
      <w:r w:rsidR="00E37FC1" w:rsidRPr="00E37FC1">
        <w:rPr>
          <w:rFonts w:ascii="Calibri" w:hAnsi="Calibri" w:cs="Calibri"/>
        </w:rPr>
        <w:t xml:space="preserve"> e la nostra vita</w:t>
      </w:r>
      <w:r w:rsidR="00576183">
        <w:rPr>
          <w:rFonts w:ascii="Calibri" w:hAnsi="Calibri" w:cs="Calibri"/>
        </w:rPr>
        <w:t>. Gr</w:t>
      </w:r>
      <w:r w:rsidR="00E37FC1" w:rsidRPr="00E37FC1">
        <w:rPr>
          <w:rFonts w:ascii="Calibri" w:hAnsi="Calibri" w:cs="Calibri"/>
        </w:rPr>
        <w:t>atitudine a lui se ci ritroveremo tutti insieme a festeggiare nell'eternità.</w:t>
      </w:r>
    </w:p>
    <w:sectPr w:rsidR="00C70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57"/>
    <w:rsid w:val="000848E9"/>
    <w:rsid w:val="000F0D6C"/>
    <w:rsid w:val="00137096"/>
    <w:rsid w:val="00154157"/>
    <w:rsid w:val="001B45F5"/>
    <w:rsid w:val="0020063C"/>
    <w:rsid w:val="0022757D"/>
    <w:rsid w:val="00262782"/>
    <w:rsid w:val="002F5C5C"/>
    <w:rsid w:val="00314F14"/>
    <w:rsid w:val="00331BAC"/>
    <w:rsid w:val="0036226D"/>
    <w:rsid w:val="003A47DF"/>
    <w:rsid w:val="003E1E22"/>
    <w:rsid w:val="004332F4"/>
    <w:rsid w:val="004A7416"/>
    <w:rsid w:val="00576183"/>
    <w:rsid w:val="00587A3B"/>
    <w:rsid w:val="00594470"/>
    <w:rsid w:val="005C3204"/>
    <w:rsid w:val="005D5233"/>
    <w:rsid w:val="00647B6C"/>
    <w:rsid w:val="00707B4E"/>
    <w:rsid w:val="00735C57"/>
    <w:rsid w:val="007B6067"/>
    <w:rsid w:val="00835485"/>
    <w:rsid w:val="008461D2"/>
    <w:rsid w:val="0085505A"/>
    <w:rsid w:val="008563E6"/>
    <w:rsid w:val="0089376A"/>
    <w:rsid w:val="008F3348"/>
    <w:rsid w:val="008F7829"/>
    <w:rsid w:val="0091787A"/>
    <w:rsid w:val="00942D84"/>
    <w:rsid w:val="009C26BC"/>
    <w:rsid w:val="009F53AB"/>
    <w:rsid w:val="00A3003E"/>
    <w:rsid w:val="00A41261"/>
    <w:rsid w:val="00A979D2"/>
    <w:rsid w:val="00AB029D"/>
    <w:rsid w:val="00AD19DD"/>
    <w:rsid w:val="00B33725"/>
    <w:rsid w:val="00BD5451"/>
    <w:rsid w:val="00C0747C"/>
    <w:rsid w:val="00C315BD"/>
    <w:rsid w:val="00C70FC2"/>
    <w:rsid w:val="00E37FC1"/>
    <w:rsid w:val="00E42880"/>
    <w:rsid w:val="00E63DB3"/>
    <w:rsid w:val="00E95965"/>
    <w:rsid w:val="00F0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3860"/>
  <w15:chartTrackingRefBased/>
  <w15:docId w15:val="{77DF0B17-43B0-4693-A301-2388B42A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5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5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5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5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5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5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5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5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C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5C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5C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5C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5C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5C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5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5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5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5C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5C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5C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5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5C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5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45</cp:revision>
  <dcterms:created xsi:type="dcterms:W3CDTF">2024-10-27T17:27:00Z</dcterms:created>
  <dcterms:modified xsi:type="dcterms:W3CDTF">2024-11-16T18:59:00Z</dcterms:modified>
</cp:coreProperties>
</file>