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B7CF" w14:textId="02E33697" w:rsidR="002C53B2" w:rsidRPr="002C53B2" w:rsidRDefault="002C53B2" w:rsidP="0077295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 w:rsidRPr="002C53B2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Omelìa della quinta domenica di Pasqua</w:t>
      </w:r>
    </w:p>
    <w:p w14:paraId="16935C66" w14:textId="77777777" w:rsidR="002C53B2" w:rsidRPr="002C53B2" w:rsidRDefault="002C53B2" w:rsidP="0077295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13A00127" w14:textId="7368C82E" w:rsidR="00772956" w:rsidRPr="002C53B2" w:rsidRDefault="00772956" w:rsidP="0077295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C53B2">
        <w:rPr>
          <w:rFonts w:eastAsia="Times New Roman" w:cstheme="minorHAnsi"/>
          <w:color w:val="000000"/>
          <w:sz w:val="24"/>
          <w:szCs w:val="24"/>
          <w:lang w:eastAsia="it-IT"/>
        </w:rPr>
        <w:t>Gesù moltiplica simboli ed esempi. Per farci capire quanto ci vuole uniti a lui. Domenica scorsa per farci intendere il nostro rapporto con Lui, lo ha prefigurato al legame che intercorre tra il pastore e le pecore. Nel Vangelo di oggi Gesù si spinge oltre: parla di sé come di una vite e di noi come tralci: non lui e noi, ma lui in noi. Non condivisione, ma innesto, unica pianta; non alleanza, ma inabitazione. Il tralcio non è un'altra cosa dalla vite, in esso scorre la stessa capacità della pianta.</w:t>
      </w:r>
    </w:p>
    <w:p w14:paraId="7C59038A" w14:textId="124C2B81" w:rsidR="00772956" w:rsidRPr="002C53B2" w:rsidRDefault="00772956" w:rsidP="0077295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C53B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 tutta la vite corre la stessa linfa, capace di portare frutti, linfa garantita dallo Spirito Santo e dal Padre che è l'agricoltore, da cui scaturisce la capacità di agire, di amare. </w:t>
      </w:r>
      <w:r w:rsidR="002C53B2" w:rsidRPr="002C53B2">
        <w:rPr>
          <w:rFonts w:eastAsia="Times New Roman" w:cstheme="minorHAnsi"/>
          <w:color w:val="000000"/>
          <w:sz w:val="24"/>
          <w:szCs w:val="24"/>
          <w:lang w:eastAsia="it-IT"/>
        </w:rPr>
        <w:t>È</w:t>
      </w:r>
      <w:r w:rsidRPr="002C53B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lui “il Padre” il vignaiolo, che zappa e rende fertile il terreno, perché la vite porti frutto.</w:t>
      </w:r>
    </w:p>
    <w:p w14:paraId="7DE9C52F" w14:textId="77777777" w:rsidR="00772956" w:rsidRPr="002C53B2" w:rsidRDefault="00772956" w:rsidP="00772956">
      <w:pPr>
        <w:spacing w:after="0" w:line="240" w:lineRule="auto"/>
        <w:rPr>
          <w:rFonts w:eastAsia="Times New Roman" w:cstheme="minorHAnsi"/>
          <w:lang w:eastAsia="it-IT"/>
        </w:rPr>
      </w:pPr>
    </w:p>
    <w:p w14:paraId="0C3E8640" w14:textId="77777777" w:rsidR="00772956" w:rsidRPr="002C53B2" w:rsidRDefault="00772956" w:rsidP="0077295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C53B2">
        <w:rPr>
          <w:rFonts w:eastAsia="Times New Roman" w:cstheme="minorHAnsi"/>
          <w:color w:val="000000"/>
          <w:sz w:val="24"/>
          <w:szCs w:val="24"/>
          <w:lang w:eastAsia="it-IT"/>
        </w:rPr>
        <w:t>Una simbologia perfetta.</w:t>
      </w:r>
    </w:p>
    <w:p w14:paraId="55B1078F" w14:textId="0814AB62" w:rsidR="00772956" w:rsidRPr="002C53B2" w:rsidRDefault="00772956" w:rsidP="0077295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C53B2">
        <w:rPr>
          <w:rFonts w:eastAsia="Times New Roman" w:cstheme="minorHAnsi"/>
          <w:color w:val="000000"/>
          <w:sz w:val="24"/>
          <w:szCs w:val="24"/>
          <w:lang w:eastAsia="it-IT"/>
        </w:rPr>
        <w:t>Per cui la vita cristiana non consiste soltanto nel fare il bene, ma permettere ai sentimenti del figlio di Dio, a Gesù, di scorrere dentro di noi. Se questo non dovesse accadere, significherebbe diventare ramo secco, rendere inutile il nostro stare al mondo. Il ramo secco è un ramo morto, non può portare frutto: "senza di me non potete far nulla". Non è immodestia la Sua, ma certezza. E non è sufficiente un legame sporadico, una presenza qualunque, ma stabile. Una dimora fissa. Un rapporto stabile, si chiama amicizia, confidenza, fiducia, fede vera, come dice Lui:  "Se le mie parole rimangono in voi ... rimarrete con me non solo durante la festa del raccolto, ma sempre anche nel momento doloroso della potatura.</w:t>
      </w:r>
    </w:p>
    <w:p w14:paraId="037BEFA4" w14:textId="77777777" w:rsidR="00772956" w:rsidRPr="002C53B2" w:rsidRDefault="00772956" w:rsidP="00772956">
      <w:pPr>
        <w:spacing w:after="0" w:line="240" w:lineRule="auto"/>
        <w:rPr>
          <w:rFonts w:eastAsia="Times New Roman" w:cstheme="minorHAnsi"/>
          <w:lang w:eastAsia="it-IT"/>
        </w:rPr>
      </w:pPr>
    </w:p>
    <w:p w14:paraId="44A50F44" w14:textId="07B6BA45" w:rsidR="00772956" w:rsidRPr="002C53B2" w:rsidRDefault="002C53B2" w:rsidP="0077295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C53B2">
        <w:rPr>
          <w:rFonts w:eastAsia="Times New Roman" w:cstheme="minorHAnsi"/>
          <w:color w:val="000000"/>
          <w:sz w:val="24"/>
          <w:szCs w:val="24"/>
          <w:lang w:eastAsia="it-IT"/>
        </w:rPr>
        <w:t>È</w:t>
      </w:r>
      <w:r w:rsidR="00772956" w:rsidRPr="002C53B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certo che i tralci danno grappoli d'uva, purché nessuno li spezzi, o nessuno impedisca alla linfa di scorrere. Insomma per il tralcio essere collegato alla pianta della vite non è un particolare da poco, è questione di vita. Separato dalla vite è condannato ad essere sterile.</w:t>
      </w:r>
    </w:p>
    <w:p w14:paraId="0B476F62" w14:textId="77777777" w:rsidR="00772956" w:rsidRPr="002C53B2" w:rsidRDefault="00772956" w:rsidP="00772956">
      <w:pPr>
        <w:spacing w:after="0" w:line="240" w:lineRule="auto"/>
        <w:rPr>
          <w:rFonts w:eastAsia="Times New Roman" w:cstheme="minorHAnsi"/>
          <w:lang w:eastAsia="it-IT"/>
        </w:rPr>
      </w:pPr>
    </w:p>
    <w:p w14:paraId="4E88C79C" w14:textId="77777777" w:rsidR="00772956" w:rsidRPr="002C53B2" w:rsidRDefault="00772956" w:rsidP="0077295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C53B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Questo è l'amore per Dio che ci viene domandato. Ad ogni discepolo viene richiesto di "dimorare in Cristo” Il verbo rimanere, dimorare, dice quanto è stabile, intimo, questo rapporto che dobbiamo avere con Gesù. Sicuramente ad ogni cristiano viene donata la possibilità di essere “abitato” da una forza e da una pace sconosciuta. Certo rimanere collegati a te, Gesù, comporta scelte difficili, andare controcorrente; non tenersi alla larga dai tuoi insegnamenti, viceversa, se siamo uniti a te, sentiamo fluire in noi una pienezza sconosciuta che dilata cuore, intelligenza e volontà. Questi sono i santi: tralci uniti a Gesù, vera vite, che hanno portato frutti meravigliosi e abbondanti. </w:t>
      </w:r>
    </w:p>
    <w:p w14:paraId="7FCC36BA" w14:textId="77777777" w:rsidR="0018126A" w:rsidRPr="002C53B2" w:rsidRDefault="0018126A">
      <w:pPr>
        <w:rPr>
          <w:rFonts w:cstheme="minorHAnsi"/>
          <w:sz w:val="20"/>
          <w:szCs w:val="20"/>
        </w:rPr>
      </w:pPr>
    </w:p>
    <w:sectPr w:rsidR="0018126A" w:rsidRPr="002C5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56"/>
    <w:rsid w:val="0018126A"/>
    <w:rsid w:val="002C53B2"/>
    <w:rsid w:val="0077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E8BE"/>
  <w15:chartTrackingRefBased/>
  <w15:docId w15:val="{9944FE7B-5110-4DB8-B0C4-9080E2F1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2169</Characters>
  <Application>Microsoft Office Word</Application>
  <DocSecurity>4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Rovai</dc:creator>
  <cp:keywords/>
  <dc:description/>
  <cp:lastModifiedBy>Giuseppe Botta</cp:lastModifiedBy>
  <cp:revision>2</cp:revision>
  <dcterms:created xsi:type="dcterms:W3CDTF">2021-05-01T21:12:00Z</dcterms:created>
  <dcterms:modified xsi:type="dcterms:W3CDTF">2021-05-01T21:12:00Z</dcterms:modified>
</cp:coreProperties>
</file>